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23" w:rsidRDefault="008B0CB3" w:rsidP="00D7612A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7612A">
        <w:rPr>
          <w:rFonts w:asciiTheme="majorHAnsi" w:hAnsiTheme="majorHAnsi" w:cstheme="majorHAnsi"/>
          <w:b/>
          <w:sz w:val="24"/>
          <w:szCs w:val="24"/>
        </w:rPr>
        <w:t>Procedura postępowania w przypadku braku realizacji p</w:t>
      </w:r>
      <w:r w:rsidR="008259DA">
        <w:rPr>
          <w:rFonts w:asciiTheme="majorHAnsi" w:hAnsiTheme="majorHAnsi" w:cstheme="majorHAnsi"/>
          <w:b/>
          <w:sz w:val="24"/>
          <w:szCs w:val="24"/>
        </w:rPr>
        <w:t>rzez ucznia obowiązku szkolnego</w:t>
      </w:r>
    </w:p>
    <w:p w:rsidR="00D7612A" w:rsidRPr="00D7612A" w:rsidRDefault="00D7612A" w:rsidP="00D7612A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B0CB3" w:rsidRDefault="00250DA2" w:rsidP="00D7612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PROCEDURA</w:t>
      </w:r>
    </w:p>
    <w:p w:rsidR="00250DA2" w:rsidRDefault="00250DA2" w:rsidP="00D761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Uczeń jest zobowiązany usprawiedliwić nieobecność w ciągu 3 dni od daty nieobecności.</w:t>
      </w:r>
    </w:p>
    <w:p w:rsidR="00250DA2" w:rsidRDefault="00F43465" w:rsidP="00D761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Nieusprawiedliwione nieobecności (częste pojedyncze lub dłuższe) wychowawca </w:t>
      </w:r>
      <w:r w:rsidR="008B7D71">
        <w:rPr>
          <w:rFonts w:asciiTheme="majorHAnsi" w:hAnsiTheme="majorHAnsi" w:cstheme="majorHAnsi"/>
          <w:sz w:val="24"/>
          <w:szCs w:val="24"/>
        </w:rPr>
        <w:t>zgłasza do dyrektora szkoły.</w:t>
      </w:r>
    </w:p>
    <w:p w:rsidR="008B7D71" w:rsidRDefault="008B7D71" w:rsidP="00D761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przypadku nieusprawiedliwionej nieobecności: </w:t>
      </w:r>
    </w:p>
    <w:p w:rsidR="00460FDF" w:rsidRDefault="00BC277A" w:rsidP="00D761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klasy I – III powyżej 1 tygodnia</w:t>
      </w:r>
    </w:p>
    <w:p w:rsidR="00BC277A" w:rsidRDefault="00BC277A" w:rsidP="00D7612A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klasy IV – VIII powyżej 30 godzin</w:t>
      </w:r>
    </w:p>
    <w:p w:rsidR="009E4FE5" w:rsidRDefault="009E4FE5" w:rsidP="00D7612A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Wychowawca informuje rodziców o nieobecności telefonicznie lub drogą internetową i wyjaśnia przyczynę nieobecności.</w:t>
      </w:r>
    </w:p>
    <w:p w:rsidR="0098655B" w:rsidRDefault="0098655B" w:rsidP="00D761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klasy I – III powyżej 2 tygodni </w:t>
      </w:r>
    </w:p>
    <w:p w:rsidR="0098655B" w:rsidRDefault="001106B6" w:rsidP="00D7612A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klasy IV – VIII powyżej 30 godzin</w:t>
      </w:r>
    </w:p>
    <w:p w:rsidR="00F46F76" w:rsidRDefault="001106B6" w:rsidP="00D7612A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Wychowawca wysyła do rodziców upomnienie w sprawie nieregularnego </w:t>
      </w:r>
      <w:r w:rsidR="00F46F76">
        <w:rPr>
          <w:rFonts w:asciiTheme="majorHAnsi" w:hAnsiTheme="majorHAnsi" w:cstheme="majorHAnsi"/>
          <w:sz w:val="24"/>
          <w:szCs w:val="24"/>
        </w:rPr>
        <w:t>posyłania dziecka na zajęcia szkolne z prośbą o przybycie do szkoły.</w:t>
      </w:r>
    </w:p>
    <w:p w:rsidR="00F46F76" w:rsidRDefault="00F46F76" w:rsidP="00D7612A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Wychowawca wraz z dyrektorem szkoły przeprowadza rozmowę z rodzicami </w:t>
      </w:r>
      <w:r w:rsidR="006D67C4">
        <w:rPr>
          <w:rFonts w:asciiTheme="majorHAnsi" w:hAnsiTheme="majorHAnsi" w:cstheme="majorHAnsi"/>
          <w:sz w:val="24"/>
          <w:szCs w:val="24"/>
        </w:rPr>
        <w:br/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w obecności ucznia.</w:t>
      </w:r>
      <w:r w:rsidR="00630990">
        <w:rPr>
          <w:rFonts w:asciiTheme="majorHAnsi" w:hAnsiTheme="majorHAnsi" w:cstheme="majorHAnsi"/>
          <w:sz w:val="24"/>
          <w:szCs w:val="24"/>
        </w:rPr>
        <w:t xml:space="preserve"> Rozmowa ma na celu wyjaśnienie przyczyny nieobecności, zawarcie kontraktu. Z rozmowy sporządza się </w:t>
      </w:r>
      <w:r w:rsidR="00BA3001">
        <w:rPr>
          <w:rFonts w:asciiTheme="majorHAnsi" w:hAnsiTheme="majorHAnsi" w:cstheme="majorHAnsi"/>
          <w:sz w:val="24"/>
          <w:szCs w:val="24"/>
        </w:rPr>
        <w:t>stosowną notatkę. Notatka powinna być podpisana przez rodziców</w:t>
      </w:r>
      <w:r w:rsidR="00196C6F">
        <w:rPr>
          <w:rFonts w:asciiTheme="majorHAnsi" w:hAnsiTheme="majorHAnsi" w:cstheme="majorHAnsi"/>
          <w:sz w:val="24"/>
          <w:szCs w:val="24"/>
        </w:rPr>
        <w:t xml:space="preserve">/opiekunów prawnych. Gdy rodzice nie chcą podpisać dopisujemy do niej stosowną adnotację. </w:t>
      </w:r>
    </w:p>
    <w:p w:rsidR="006C5CAF" w:rsidRDefault="006C5CAF" w:rsidP="00D761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1FAE">
        <w:rPr>
          <w:rFonts w:asciiTheme="majorHAnsi" w:hAnsiTheme="majorHAnsi" w:cstheme="majorHAnsi"/>
          <w:sz w:val="24"/>
          <w:szCs w:val="24"/>
        </w:rPr>
        <w:t>W przypadku dalszego opuszczania przez ucznia zajęć szkolnych, braku współpracy ze st</w:t>
      </w:r>
      <w:r w:rsidR="00437B4D" w:rsidRPr="00DB1FAE">
        <w:rPr>
          <w:rFonts w:asciiTheme="majorHAnsi" w:hAnsiTheme="majorHAnsi" w:cstheme="majorHAnsi"/>
          <w:sz w:val="24"/>
          <w:szCs w:val="24"/>
        </w:rPr>
        <w:t>r</w:t>
      </w:r>
      <w:r w:rsidRPr="00DB1FAE">
        <w:rPr>
          <w:rFonts w:asciiTheme="majorHAnsi" w:hAnsiTheme="majorHAnsi" w:cstheme="majorHAnsi"/>
          <w:sz w:val="24"/>
          <w:szCs w:val="24"/>
        </w:rPr>
        <w:t>ony</w:t>
      </w:r>
      <w:r w:rsidR="00437B4D" w:rsidRPr="00DB1FAE">
        <w:rPr>
          <w:rFonts w:asciiTheme="majorHAnsi" w:hAnsiTheme="majorHAnsi" w:cstheme="majorHAnsi"/>
          <w:sz w:val="24"/>
          <w:szCs w:val="24"/>
        </w:rPr>
        <w:t xml:space="preserve"> rodziców, wyczerpania wszystkich możliwości rozwiązania problemu na terenie szkoły – dyrektor wysyła notatkę do sądu rodzinnego o uchylaniu </w:t>
      </w:r>
      <w:r w:rsidR="00DB1FAE" w:rsidRPr="00DB1FAE">
        <w:rPr>
          <w:rFonts w:asciiTheme="majorHAnsi" w:hAnsiTheme="majorHAnsi" w:cstheme="majorHAnsi"/>
          <w:sz w:val="24"/>
          <w:szCs w:val="24"/>
        </w:rPr>
        <w:t>się ucznia o</w:t>
      </w:r>
      <w:r w:rsidR="00DB1FAE">
        <w:rPr>
          <w:rFonts w:asciiTheme="majorHAnsi" w:hAnsiTheme="majorHAnsi" w:cstheme="majorHAnsi"/>
          <w:sz w:val="24"/>
          <w:szCs w:val="24"/>
        </w:rPr>
        <w:t xml:space="preserve">d obowiązku szkolnego. Do pisma dołączony </w:t>
      </w:r>
      <w:r w:rsidR="00BA3001">
        <w:rPr>
          <w:rFonts w:asciiTheme="majorHAnsi" w:hAnsiTheme="majorHAnsi" w:cstheme="majorHAnsi"/>
          <w:sz w:val="24"/>
          <w:szCs w:val="24"/>
        </w:rPr>
        <w:t>zostaje kontrakt.</w:t>
      </w:r>
    </w:p>
    <w:p w:rsidR="00851693" w:rsidRPr="006C5CAF" w:rsidRDefault="00851693" w:rsidP="00D761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Wychowawca klasy powinien dopilnować, aby kopie zawiadomień i upomnień znalazły się w dokumentacji szkoły. </w:t>
      </w:r>
    </w:p>
    <w:sectPr w:rsidR="00851693" w:rsidRPr="006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09C9"/>
    <w:multiLevelType w:val="hybridMultilevel"/>
    <w:tmpl w:val="26DE8D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30BB"/>
    <w:multiLevelType w:val="hybridMultilevel"/>
    <w:tmpl w:val="8A44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5621"/>
    <w:multiLevelType w:val="hybridMultilevel"/>
    <w:tmpl w:val="EACC34DA"/>
    <w:lvl w:ilvl="0" w:tplc="BAE42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B3"/>
    <w:rsid w:val="001106B6"/>
    <w:rsid w:val="00196C6F"/>
    <w:rsid w:val="00250DA2"/>
    <w:rsid w:val="00422E23"/>
    <w:rsid w:val="00437B4D"/>
    <w:rsid w:val="00460FDF"/>
    <w:rsid w:val="00630990"/>
    <w:rsid w:val="006C5CAF"/>
    <w:rsid w:val="006D67C4"/>
    <w:rsid w:val="007177C9"/>
    <w:rsid w:val="008259DA"/>
    <w:rsid w:val="00851693"/>
    <w:rsid w:val="008B0CB3"/>
    <w:rsid w:val="008B7D71"/>
    <w:rsid w:val="0098655B"/>
    <w:rsid w:val="009E4FE5"/>
    <w:rsid w:val="00BA3001"/>
    <w:rsid w:val="00BC277A"/>
    <w:rsid w:val="00D7612A"/>
    <w:rsid w:val="00DB1FAE"/>
    <w:rsid w:val="00F43465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A00"/>
  <w15:chartTrackingRefBased/>
  <w15:docId w15:val="{93549F1F-D401-44BB-97E5-FDF1853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5</cp:revision>
  <dcterms:created xsi:type="dcterms:W3CDTF">2017-10-14T19:45:00Z</dcterms:created>
  <dcterms:modified xsi:type="dcterms:W3CDTF">2019-05-20T18:31:00Z</dcterms:modified>
</cp:coreProperties>
</file>