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6D" w:rsidRDefault="00E9196D" w:rsidP="00B7649B">
      <w:pPr>
        <w:pStyle w:val="Standard"/>
        <w:spacing w:line="276" w:lineRule="auto"/>
        <w:jc w:val="center"/>
        <w:rPr>
          <w:rFonts w:asciiTheme="majorHAnsi" w:hAnsiTheme="majorHAnsi"/>
          <w:b/>
          <w:bCs/>
        </w:rPr>
      </w:pPr>
      <w:bookmarkStart w:id="0" w:name="_GoBack"/>
      <w:r w:rsidRPr="007E0F18">
        <w:rPr>
          <w:rFonts w:asciiTheme="majorHAnsi" w:hAnsiTheme="majorHAnsi"/>
          <w:b/>
          <w:bCs/>
        </w:rPr>
        <w:t>Procedura postępowania po otrzymaniu zgłoszenia o</w:t>
      </w:r>
      <w:r w:rsidR="00B7649B">
        <w:rPr>
          <w:rFonts w:asciiTheme="majorHAnsi" w:hAnsiTheme="majorHAnsi"/>
          <w:b/>
          <w:bCs/>
        </w:rPr>
        <w:t xml:space="preserve"> podłożeniu ładunku wybuchowego</w:t>
      </w:r>
    </w:p>
    <w:bookmarkEnd w:id="0"/>
    <w:p w:rsidR="00A21A78" w:rsidRPr="007E0F18" w:rsidRDefault="00A21A78" w:rsidP="00B7649B">
      <w:pPr>
        <w:pStyle w:val="Standard"/>
        <w:spacing w:line="276" w:lineRule="auto"/>
        <w:jc w:val="center"/>
        <w:rPr>
          <w:rFonts w:asciiTheme="majorHAnsi" w:hAnsiTheme="majorHAnsi"/>
          <w:b/>
          <w:bCs/>
        </w:rPr>
      </w:pPr>
    </w:p>
    <w:p w:rsidR="00E9196D" w:rsidRPr="007E0F18" w:rsidRDefault="00E9196D" w:rsidP="00E9196D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1. Telefoniczne odebranie zgłoszenia o podłożeniu ładunku wybuchowego:</w:t>
      </w:r>
    </w:p>
    <w:p w:rsidR="00E9196D" w:rsidRPr="007E0F18" w:rsidRDefault="00E9196D" w:rsidP="001F621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po przyjęciu informacji nie odkładać słuchawki, położyć ją obok aparatu    telefonicznego</w:t>
      </w:r>
    </w:p>
    <w:p w:rsidR="00E9196D" w:rsidRPr="007E0F18" w:rsidRDefault="00E9196D" w:rsidP="001F621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powiadomić dyrekcję szkoły</w:t>
      </w:r>
    </w:p>
    <w:p w:rsidR="00E9196D" w:rsidRPr="007E0F18" w:rsidRDefault="00E9196D" w:rsidP="001F621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dyrektor szkoły podejmuje decyzję o:</w:t>
      </w:r>
    </w:p>
    <w:p w:rsidR="00E9196D" w:rsidRPr="007E0F18" w:rsidRDefault="00E9196D" w:rsidP="00E9196D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 xml:space="preserve">    - powiadomieniu policji – tel. 997</w:t>
      </w:r>
    </w:p>
    <w:p w:rsidR="00E9196D" w:rsidRPr="007E0F18" w:rsidRDefault="00E9196D" w:rsidP="00E9196D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 xml:space="preserve">    - przerwaniu lekcji</w:t>
      </w:r>
    </w:p>
    <w:p w:rsidR="00E9196D" w:rsidRPr="007E0F18" w:rsidRDefault="00E9196D" w:rsidP="00E9196D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 xml:space="preserve">    - przeprowadzeniu ewakuacji uczniów</w:t>
      </w:r>
    </w:p>
    <w:p w:rsidR="00E9196D" w:rsidRPr="007E0F18" w:rsidRDefault="00E9196D" w:rsidP="00E9196D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 xml:space="preserve">    - zabezpieczeniu dokumentów</w:t>
      </w:r>
    </w:p>
    <w:p w:rsidR="001F621C" w:rsidRDefault="00E9196D" w:rsidP="001F621C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do czasu przybycia policji akcją kieruje dyrektor, który:</w:t>
      </w:r>
    </w:p>
    <w:p w:rsidR="001F621C" w:rsidRDefault="001F621C" w:rsidP="001F621C">
      <w:pPr>
        <w:pStyle w:val="Standard"/>
        <w:spacing w:line="276" w:lineRule="auto"/>
        <w:ind w:left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9196D" w:rsidRPr="001F621C">
        <w:rPr>
          <w:rFonts w:asciiTheme="majorHAnsi" w:hAnsiTheme="majorHAnsi"/>
        </w:rPr>
        <w:t>zarządza, aby użytkownicy pomieszczeń dokonali sprawdzenia, czy w pomieszczeniach znajdują się podejrzane rzeczy, paczki, przedmioty których wcześniej tam nie było;</w:t>
      </w:r>
    </w:p>
    <w:p w:rsidR="001F621C" w:rsidRDefault="001F621C" w:rsidP="001F621C">
      <w:pPr>
        <w:pStyle w:val="Standard"/>
        <w:spacing w:line="276" w:lineRule="auto"/>
        <w:ind w:left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9196D" w:rsidRPr="007E0F18">
        <w:rPr>
          <w:rFonts w:asciiTheme="majorHAnsi" w:hAnsiTheme="majorHAnsi"/>
        </w:rPr>
        <w:t>czy widoczne są ślady przemieszczenia elementów wyposażenia pomieszczeń;</w:t>
      </w:r>
    </w:p>
    <w:p w:rsidR="001F621C" w:rsidRDefault="001F621C" w:rsidP="001F621C">
      <w:pPr>
        <w:pStyle w:val="Standard"/>
        <w:spacing w:line="276" w:lineRule="auto"/>
        <w:ind w:left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9196D" w:rsidRPr="007E0F18">
        <w:rPr>
          <w:rFonts w:asciiTheme="majorHAnsi" w:hAnsiTheme="majorHAnsi"/>
        </w:rPr>
        <w:t>czy widoczne są zmiany w wyglądzie zewnętrznym przedmiotów;</w:t>
      </w:r>
    </w:p>
    <w:p w:rsidR="001F621C" w:rsidRDefault="001F621C" w:rsidP="001F621C">
      <w:pPr>
        <w:pStyle w:val="Standard"/>
        <w:spacing w:line="276" w:lineRule="auto"/>
        <w:ind w:left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9196D" w:rsidRPr="007E0F18">
        <w:rPr>
          <w:rFonts w:asciiTheme="majorHAnsi" w:hAnsiTheme="majorHAnsi"/>
        </w:rPr>
        <w:t>czy emitowane są sygnały dźwiękowe (mechanizmów zegarowych) lub świecące elementy elektroniczne</w:t>
      </w:r>
    </w:p>
    <w:p w:rsidR="00E9196D" w:rsidRPr="007E0F18" w:rsidRDefault="001F621C" w:rsidP="001F621C">
      <w:pPr>
        <w:pStyle w:val="Standard"/>
        <w:spacing w:line="276" w:lineRule="auto"/>
        <w:ind w:left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9196D" w:rsidRPr="007E0F18">
        <w:rPr>
          <w:rFonts w:asciiTheme="majorHAnsi" w:hAnsiTheme="majorHAnsi"/>
        </w:rPr>
        <w:t>zarządza, aby pracownicy obsługi sprawdzili pomieszczenia ogólnodostępne: korytarze,  hole, toalety oraz otoczenie zewnętrzne</w:t>
      </w:r>
    </w:p>
    <w:p w:rsidR="00E9196D" w:rsidRPr="007E0F18" w:rsidRDefault="00E9196D" w:rsidP="00B7649B">
      <w:pPr>
        <w:pStyle w:val="Standard"/>
        <w:numPr>
          <w:ilvl w:val="0"/>
          <w:numId w:val="1"/>
        </w:numPr>
        <w:spacing w:line="276" w:lineRule="auto"/>
        <w:ind w:left="284" w:hanging="1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nie wolno dotykać przedmiotów, urządzeń, rzeczy, które budzą podejrzenie i  mogą być ładunkami wybuchowymi. O ich umiejscowieniu powiadamia się policję, która podejmuje akcję.</w:t>
      </w:r>
    </w:p>
    <w:p w:rsidR="00E9196D" w:rsidRPr="007E0F18" w:rsidRDefault="00E9196D" w:rsidP="00B7649B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należy zachować spokój, nie dopuścić do przejawów paniki.</w:t>
      </w:r>
    </w:p>
    <w:p w:rsidR="00E9196D" w:rsidRPr="007E0F18" w:rsidRDefault="00E9196D" w:rsidP="00E9196D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Z realizacji każdego z wyżej wymienionych punktów sporządza się notatkę.</w:t>
      </w:r>
    </w:p>
    <w:p w:rsidR="00E9196D" w:rsidRPr="007E0F18" w:rsidRDefault="00E9196D" w:rsidP="00E9196D">
      <w:pPr>
        <w:pStyle w:val="Standard"/>
        <w:spacing w:line="276" w:lineRule="auto"/>
        <w:jc w:val="both"/>
        <w:outlineLvl w:val="0"/>
        <w:rPr>
          <w:rFonts w:asciiTheme="majorHAnsi" w:hAnsiTheme="majorHAnsi"/>
          <w:b/>
          <w:bCs/>
        </w:rPr>
      </w:pPr>
      <w:r w:rsidRPr="007E0F18">
        <w:rPr>
          <w:rFonts w:asciiTheme="majorHAnsi" w:hAnsiTheme="majorHAnsi"/>
          <w:b/>
          <w:bCs/>
        </w:rPr>
        <w:t>Zasady ewakuacji osób z obiektu zagrożonego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Decyzję o ewakuacji zagrożonego obiektu podejmuje dyrektor na wniosek uprawnionego policjanta kierującego akcją.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Przed ewakuacją należy w miarę możliwości otworzyć okna i drzwi pomieszczeń zagrożonych i sąsiednich, a urządzenia i odbiorniki wyłączyć z sieci zasilania.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Ewakuowane osoby przed opuszczeniem budynku powinny zabrać ze sobą rzeczy osobiste: tornistry, plecaki, ubrania itp., co pozwoli prowadzącym poszukiwanie uniknąć straty czasu na identyfikowanie pozostawionych przedmiotów tego rodzaju.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Klucze pozostawiane są w drzwiach.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Dyrekcja informuje ewakuowanych o miejscu zbiórki po zakończeniu akcji.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Ewakuację prowadzi się w sposób zorganizowany, według opracowanych dróg ewakuacji.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Należy sprawdzić, czy wszyscy ewakuowani opuścili pomieszczenia.</w:t>
      </w:r>
    </w:p>
    <w:p w:rsidR="00E9196D" w:rsidRPr="007E0F18" w:rsidRDefault="00E9196D" w:rsidP="00E9196D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W czasie ewakuacji nauczyciele uczący w poszczególnych salach lekcyjnych zapewniają właściwą organizację ruchu osób opuszczających budynek szkoły.</w:t>
      </w:r>
    </w:p>
    <w:p w:rsidR="00945985" w:rsidRPr="00C767E8" w:rsidRDefault="00E9196D" w:rsidP="00C767E8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7E0F18">
        <w:rPr>
          <w:rFonts w:asciiTheme="majorHAnsi" w:hAnsiTheme="majorHAnsi"/>
        </w:rPr>
        <w:t>Miejscem zbiórki osób ewakuowanych jest boisko szkolne.</w:t>
      </w:r>
    </w:p>
    <w:sectPr w:rsidR="00945985" w:rsidRPr="00C767E8" w:rsidSect="0058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2B3"/>
    <w:multiLevelType w:val="hybridMultilevel"/>
    <w:tmpl w:val="AE94E472"/>
    <w:lvl w:ilvl="0" w:tplc="A2C88054">
      <w:start w:val="1"/>
      <w:numFmt w:val="lowerLetter"/>
      <w:lvlText w:val="%1)"/>
      <w:lvlJc w:val="left"/>
      <w:pPr>
        <w:ind w:left="643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43F37284"/>
    <w:multiLevelType w:val="hybridMultilevel"/>
    <w:tmpl w:val="B314A03C"/>
    <w:lvl w:ilvl="0" w:tplc="B630C1F2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384CA6"/>
    <w:multiLevelType w:val="multilevel"/>
    <w:tmpl w:val="88BC2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96D"/>
    <w:rsid w:val="001F621C"/>
    <w:rsid w:val="005856EC"/>
    <w:rsid w:val="00873D16"/>
    <w:rsid w:val="00945985"/>
    <w:rsid w:val="00A21A78"/>
    <w:rsid w:val="00B7649B"/>
    <w:rsid w:val="00C767E8"/>
    <w:rsid w:val="00E9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91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232B-87FF-4313-923D-28347EA8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pedagog</cp:lastModifiedBy>
  <cp:revision>4</cp:revision>
  <cp:lastPrinted>2017-11-10T07:41:00Z</cp:lastPrinted>
  <dcterms:created xsi:type="dcterms:W3CDTF">2017-10-14T19:10:00Z</dcterms:created>
  <dcterms:modified xsi:type="dcterms:W3CDTF">2017-11-10T07:41:00Z</dcterms:modified>
</cp:coreProperties>
</file>